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DC25" w14:textId="77777777" w:rsidR="002A5213" w:rsidRDefault="002A5213" w:rsidP="002A5213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Select 6x24 glänzend, Brick, glasiertes Feinsteinzeug, FS</w:t>
      </w:r>
    </w:p>
    <w:p w14:paraId="03A2597D" w14:textId="77777777" w:rsidR="002A5213" w:rsidRDefault="002A5213" w:rsidP="002A5213"/>
    <w:p w14:paraId="064FCAB5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IGA Select glasierte Feinsteinzeug-Brick, im Format 7,3 x 30 x 0,9 cm,</w:t>
      </w:r>
    </w:p>
    <w:p w14:paraId="3E20415E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Farbe: ..........</w:t>
      </w:r>
    </w:p>
    <w:p w14:paraId="705B5182" w14:textId="03D3F9B2" w:rsidR="002A5213" w:rsidRDefault="002A5213" w:rsidP="002A5213"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white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grey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green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blue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black</w:t>
      </w:r>
      <w:proofErr w:type="spellEnd"/>
    </w:p>
    <w:p w14:paraId="7A52D3F8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Oberfläche: strukturiert</w:t>
      </w:r>
    </w:p>
    <w:p w14:paraId="569AD916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Veredelung: -</w:t>
      </w:r>
    </w:p>
    <w:p w14:paraId="0D8714E9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Frostbeständigkeit: gegeben</w:t>
      </w:r>
    </w:p>
    <w:p w14:paraId="1239E20C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Rutschhemmung: -</w:t>
      </w:r>
    </w:p>
    <w:p w14:paraId="51A1B110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Abrieb: -</w:t>
      </w:r>
    </w:p>
    <w:p w14:paraId="43129053" w14:textId="77777777" w:rsidR="002A5213" w:rsidRDefault="002A5213" w:rsidP="002A5213">
      <w:proofErr w:type="spellStart"/>
      <w:r>
        <w:rPr>
          <w:rFonts w:ascii="Calibri" w:eastAsia="Calibri" w:hAnsi="Calibri" w:cs="Calibri"/>
          <w:sz w:val="22"/>
          <w:szCs w:val="22"/>
        </w:rPr>
        <w:t>Rektifizierung</w:t>
      </w:r>
      <w:proofErr w:type="spellEnd"/>
      <w:r>
        <w:rPr>
          <w:rFonts w:ascii="Calibri" w:eastAsia="Calibri" w:hAnsi="Calibri" w:cs="Calibri"/>
          <w:sz w:val="22"/>
          <w:szCs w:val="22"/>
        </w:rPr>
        <w:t>: -</w:t>
      </w:r>
    </w:p>
    <w:p w14:paraId="3A378E01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Art des Untergrunds: ................................</w:t>
      </w:r>
    </w:p>
    <w:p w14:paraId="004F8BA4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- Beton</w:t>
      </w:r>
    </w:p>
    <w:p w14:paraId="06ACCCCD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- Bauplatten</w:t>
      </w:r>
    </w:p>
    <w:p w14:paraId="2E398D1F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- keramisch</w:t>
      </w:r>
    </w:p>
    <w:p w14:paraId="70E7AC66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- ................................</w:t>
      </w:r>
    </w:p>
    <w:p w14:paraId="02CDC752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2B645335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Die Verfliesung ist mit einer Fugenbreite von .......... mm auszuführen.</w:t>
      </w:r>
    </w:p>
    <w:p w14:paraId="42D8D77F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>Die Fugen sind sorgfältig auszukratzen.</w:t>
      </w:r>
    </w:p>
    <w:p w14:paraId="13CFF94F" w14:textId="77777777" w:rsidR="002A5213" w:rsidRDefault="002A5213" w:rsidP="002A5213">
      <w:r>
        <w:rPr>
          <w:rFonts w:ascii="Calibri" w:eastAsia="Calibri" w:hAnsi="Calibri" w:cs="Calibri"/>
          <w:sz w:val="22"/>
          <w:szCs w:val="22"/>
        </w:rPr>
        <w:t xml:space="preserve">Die </w:t>
      </w:r>
      <w:proofErr w:type="spellStart"/>
      <w:r>
        <w:rPr>
          <w:rFonts w:ascii="Calibri" w:eastAsia="Calibri" w:hAnsi="Calibri" w:cs="Calibri"/>
          <w:sz w:val="22"/>
          <w:szCs w:val="22"/>
        </w:rPr>
        <w:t>Verfugung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des Belages in der Fugenfarbe .......... mit einem hydraulischen </w:t>
      </w:r>
      <w:proofErr w:type="spellStart"/>
      <w:r>
        <w:rPr>
          <w:rFonts w:ascii="Calibri" w:eastAsia="Calibri" w:hAnsi="Calibri" w:cs="Calibri"/>
          <w:sz w:val="22"/>
          <w:szCs w:val="22"/>
        </w:rPr>
        <w:t>Fertigfugmörtel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nach DIN EN 13888 ist im Einheitspreis einzukalkulieren.</w:t>
      </w:r>
    </w:p>
    <w:p w14:paraId="2C9BFAD5" w14:textId="77777777" w:rsidR="002A5213" w:rsidRDefault="002A5213" w:rsidP="002A5213"/>
    <w:p w14:paraId="76F27A84" w14:textId="77777777" w:rsidR="002A5213" w:rsidRDefault="002A5213" w:rsidP="002A5213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F53228C" w14:textId="77777777" w:rsidR="002A5213" w:rsidRDefault="002A5213" w:rsidP="002A5213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436133CB" w14:textId="77777777" w:rsidR="002A5213" w:rsidRDefault="002A5213" w:rsidP="002A5213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30CD1E9" w14:textId="77777777" w:rsidR="002A5213" w:rsidRDefault="002A5213" w:rsidP="002A5213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685175C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934E" w14:textId="77777777" w:rsidR="002A5213" w:rsidRDefault="002A5213" w:rsidP="00E211AE">
      <w:pPr>
        <w:spacing w:after="0" w:line="240" w:lineRule="auto"/>
      </w:pPr>
      <w:r>
        <w:separator/>
      </w:r>
    </w:p>
  </w:endnote>
  <w:endnote w:type="continuationSeparator" w:id="0">
    <w:p w14:paraId="4D425A1E" w14:textId="77777777" w:rsidR="002A5213" w:rsidRDefault="002A5213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F963" w14:textId="77777777" w:rsidR="002A5213" w:rsidRDefault="002A5213" w:rsidP="00E211AE">
      <w:pPr>
        <w:spacing w:after="0" w:line="240" w:lineRule="auto"/>
      </w:pPr>
      <w:r>
        <w:separator/>
      </w:r>
    </w:p>
  </w:footnote>
  <w:footnote w:type="continuationSeparator" w:id="0">
    <w:p w14:paraId="35F4C3A9" w14:textId="77777777" w:rsidR="002A5213" w:rsidRDefault="002A5213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9BDB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67BB42E3" wp14:editId="1601DD67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13"/>
    <w:rsid w:val="002A5213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F18AF"/>
  <w15:chartTrackingRefBased/>
  <w15:docId w15:val="{FE886FF6-225B-4E0F-BBFC-7BE9C573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5213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133</Words>
  <Characters>838</Characters>
  <Application>Microsoft Office Word</Application>
  <DocSecurity>0</DocSecurity>
  <Lines>6</Lines>
  <Paragraphs>1</Paragraphs>
  <ScaleCrop>false</ScaleCrop>
  <Company>hagebau IT GmbH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2023-03-15T15:17:00Z</dcterms:created>
  <dcterms:modified xsi:type="dcterms:W3CDTF">2023-03-15T15:19:00Z</dcterms:modified>
</cp:coreProperties>
</file>